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마을의 문제 해결하기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문제 해결력, 협력적 사고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우리 마을의 문제와 해결 방안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마을에서 발생하는 문제를 파악하고 해결 방안을 모색할 수 있다.</w:t>
      </w:r>
    </w:p>
    <w:p>
      <w:pPr>
        <w:spacing w:after="80"/>
      </w:pPr>
      <w:r>
        <w:rPr>
          <w:sz w:val="21"/>
          <w:szCs w:val="21"/>
        </w:rPr>
        <w:t xml:space="preserve">· 다양한 시각에서 문제를 분석하고 협력하여 해결책을 제안할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우리 마을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마을을 생각하면 어떤 단어가 떠오르나요? 그리고 그 이유는 무엇인가요?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마을의 긍정적인 면과 부정적인 면을 떠올려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마을에 대한 긍정적인 이미지를 먼저 떠올리도록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 토의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환경운동가, 마을 대표, 주민, 문화재보존가 역할을 맡아 마을의 문제를 논의해 봅시다. 각자의 입장에서 어떤 문제가 중요하게 보이나요?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역할에 맞춰 마을 문제를 논의하고, 각자의 입장에서 중요한 문제를 발표한다.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문제 해결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토의 내용을 바탕으로 마을 문제 하나와 해결 방안을 글로 작성해 발표해 봅시다. 실천 가능한 방법을 중심으로 생각해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문제와 해결 방안을 글로 작성하고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 카드를 사용하여 다양한 시각에서 문제를 분석하도록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실현 가능한 해결책을 제안하도록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미래의 마을 상상하기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문제가 해결된 후 우리 마을은 어떻게 변할까요? 기대하는 모습을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문제가 해결된 후의 마을 모습을 상상하고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변화를 상상하며 수업을 마무리하도록 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문제 상황의 원인과 결과를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문제의 원인과 결과를 논리적으로 설명하는지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실현 가능한 해결 방안을 제안할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현실적으로 실행 가능한 해결책을 제안하는지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실제로 겪은 문제를 중심으로 수업을 진행하면 더 효과적입니다.</w:t>
      </w:r>
    </w:p>
    <w:p>
      <w:pPr>
        <w:spacing w:after="80"/>
      </w:pPr>
      <w:r>
        <w:rPr>
          <w:sz w:val="21"/>
          <w:szCs w:val="21"/>
        </w:rPr>
        <w:t xml:space="preserve">· 학생들이 제안하는 해결 방안이 너무 추상적이지 않도록 구체적인 예시를 들어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2026-07-04T02:26:57.832Z</dcterms:created>
  <dcterms:modified xsi:type="dcterms:W3CDTF">2026-07-04T02:26:57.832Z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